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1156" w14:textId="77777777" w:rsidR="00662CC3" w:rsidRPr="00662CC3" w:rsidRDefault="00662CC3" w:rsidP="00662CC3">
      <w:pPr>
        <w:spacing w:line="240" w:lineRule="auto"/>
        <w:rPr>
          <w:sz w:val="22"/>
          <w:szCs w:val="22"/>
        </w:rPr>
      </w:pPr>
      <w:r w:rsidRPr="00662CC3">
        <w:rPr>
          <w:b/>
          <w:bCs/>
          <w:sz w:val="22"/>
          <w:szCs w:val="22"/>
          <w:lang w:val="en-IE"/>
        </w:rPr>
        <w:t>Purpose</w:t>
      </w:r>
    </w:p>
    <w:p w14:paraId="4AF0DF84" w14:textId="77777777" w:rsidR="00662CC3" w:rsidRPr="00662CC3" w:rsidRDefault="00662CC3" w:rsidP="00662CC3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To provide accurate and timely accounting and reporting for operating expenditure in Associated Waste Management Ltd</w:t>
      </w:r>
    </w:p>
    <w:p w14:paraId="536E16C1" w14:textId="77777777" w:rsidR="00662CC3" w:rsidRDefault="00662CC3" w:rsidP="00662CC3">
      <w:pPr>
        <w:spacing w:line="240" w:lineRule="auto"/>
        <w:rPr>
          <w:b/>
          <w:bCs/>
          <w:sz w:val="22"/>
          <w:szCs w:val="22"/>
        </w:rPr>
      </w:pPr>
    </w:p>
    <w:p w14:paraId="15BBAB8A" w14:textId="48B49968" w:rsidR="00662CC3" w:rsidRPr="00662CC3" w:rsidRDefault="00662CC3" w:rsidP="00662CC3">
      <w:pPr>
        <w:spacing w:line="240" w:lineRule="auto"/>
        <w:rPr>
          <w:sz w:val="22"/>
          <w:szCs w:val="22"/>
        </w:rPr>
      </w:pPr>
      <w:r w:rsidRPr="00662CC3">
        <w:rPr>
          <w:b/>
          <w:bCs/>
          <w:sz w:val="22"/>
          <w:szCs w:val="22"/>
        </w:rPr>
        <w:t>Responsibilities</w:t>
      </w:r>
    </w:p>
    <w:p w14:paraId="5BB085C7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Assist the Finance Manager to account for operating expenditure including ownership of the accounting for certain P&amp;L lines and assisting with others</w:t>
      </w:r>
    </w:p>
    <w:p w14:paraId="1E09096C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Ensure that intercompany transactions are correctly recorded, using knowledge of business operations across the UK</w:t>
      </w:r>
    </w:p>
    <w:p w14:paraId="5BBB3DD0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Review costs and explain variances to budget and KPIs</w:t>
      </w:r>
    </w:p>
    <w:p w14:paraId="393F3CA3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Investigate and resolve queries and discrepancies, collaborating with the wider finance team</w:t>
      </w:r>
    </w:p>
    <w:p w14:paraId="4A061E85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Interrogate the systems (SAGE / Workday) to ensure accurate reporting</w:t>
      </w:r>
    </w:p>
    <w:p w14:paraId="67CD9DF8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Ensure robust accounting of accruals and prepayments on the balance sheet</w:t>
      </w:r>
    </w:p>
    <w:p w14:paraId="56322223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Work with stakeholders in the business to ensure a “right-</w:t>
      </w:r>
      <w:proofErr w:type="gramStart"/>
      <w:r w:rsidRPr="00662CC3">
        <w:rPr>
          <w:sz w:val="22"/>
          <w:szCs w:val="22"/>
        </w:rPr>
        <w:t>first-time</w:t>
      </w:r>
      <w:proofErr w:type="gramEnd"/>
      <w:r w:rsidRPr="00662CC3">
        <w:rPr>
          <w:sz w:val="22"/>
          <w:szCs w:val="22"/>
        </w:rPr>
        <w:t>” approach with purchase orders and invoicing</w:t>
      </w:r>
    </w:p>
    <w:p w14:paraId="5C5479E5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Present monthly results to Finance Manager and FC</w:t>
      </w:r>
    </w:p>
    <w:p w14:paraId="2FD53696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 xml:space="preserve">Assist with annual budget and external audit in relation to </w:t>
      </w:r>
      <w:proofErr w:type="spellStart"/>
      <w:r w:rsidRPr="00662CC3">
        <w:rPr>
          <w:sz w:val="22"/>
          <w:szCs w:val="22"/>
        </w:rPr>
        <w:t>opex</w:t>
      </w:r>
      <w:proofErr w:type="spellEnd"/>
    </w:p>
    <w:p w14:paraId="219BDDA7" w14:textId="77777777" w:rsidR="00662CC3" w:rsidRPr="00662CC3" w:rsidRDefault="00662CC3" w:rsidP="00662CC3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Assist with embedding the new ERP system</w:t>
      </w:r>
    </w:p>
    <w:p w14:paraId="5CD0AA41" w14:textId="77777777" w:rsidR="00662CC3" w:rsidRDefault="00662CC3" w:rsidP="00662CC3">
      <w:pPr>
        <w:spacing w:line="240" w:lineRule="auto"/>
        <w:rPr>
          <w:b/>
          <w:bCs/>
          <w:sz w:val="22"/>
          <w:szCs w:val="22"/>
        </w:rPr>
      </w:pPr>
    </w:p>
    <w:p w14:paraId="4785EE6E" w14:textId="416BBA23" w:rsidR="00662CC3" w:rsidRPr="00662CC3" w:rsidRDefault="00662CC3" w:rsidP="00662CC3">
      <w:pPr>
        <w:spacing w:line="240" w:lineRule="auto"/>
        <w:rPr>
          <w:sz w:val="22"/>
          <w:szCs w:val="22"/>
        </w:rPr>
      </w:pPr>
      <w:r w:rsidRPr="00662CC3">
        <w:rPr>
          <w:b/>
          <w:bCs/>
          <w:sz w:val="22"/>
          <w:szCs w:val="22"/>
        </w:rPr>
        <w:t>Skills and experience</w:t>
      </w:r>
    </w:p>
    <w:p w14:paraId="7818C175" w14:textId="77777777" w:rsidR="00662CC3" w:rsidRPr="00662CC3" w:rsidRDefault="00662CC3" w:rsidP="00662CC3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Fully qualified accountant (ACA/ACCA/CIMA)</w:t>
      </w:r>
    </w:p>
    <w:p w14:paraId="68C29AFD" w14:textId="77777777" w:rsidR="00662CC3" w:rsidRPr="00662CC3" w:rsidRDefault="00662CC3" w:rsidP="00662CC3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Strong excel spreadsheet skills</w:t>
      </w:r>
    </w:p>
    <w:p w14:paraId="0CC0D4EC" w14:textId="77777777" w:rsidR="00662CC3" w:rsidRPr="00662CC3" w:rsidRDefault="00662CC3" w:rsidP="00662CC3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Proactive approach to resolving queries</w:t>
      </w:r>
    </w:p>
    <w:p w14:paraId="5CB5229F" w14:textId="77777777" w:rsidR="00662CC3" w:rsidRPr="00662CC3" w:rsidRDefault="00662CC3" w:rsidP="00662CC3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Strong collaborative style</w:t>
      </w:r>
    </w:p>
    <w:p w14:paraId="2BFE1324" w14:textId="77777777" w:rsidR="00662CC3" w:rsidRPr="00662CC3" w:rsidRDefault="00662CC3" w:rsidP="00662CC3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Diligent approach</w:t>
      </w:r>
    </w:p>
    <w:p w14:paraId="4D311CB3" w14:textId="77777777" w:rsidR="00662CC3" w:rsidRPr="00662CC3" w:rsidRDefault="00662CC3" w:rsidP="00662CC3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Confident communicator</w:t>
      </w:r>
    </w:p>
    <w:p w14:paraId="7026E9F3" w14:textId="77777777" w:rsidR="00662CC3" w:rsidRPr="00662CC3" w:rsidRDefault="00662CC3" w:rsidP="00662CC3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 xml:space="preserve">Experience of working in industry &amp; commerce is preferable </w:t>
      </w:r>
    </w:p>
    <w:p w14:paraId="106DA4CE" w14:textId="77777777" w:rsidR="00662CC3" w:rsidRDefault="00662CC3" w:rsidP="00662CC3">
      <w:pPr>
        <w:spacing w:line="240" w:lineRule="auto"/>
        <w:rPr>
          <w:b/>
          <w:bCs/>
          <w:sz w:val="22"/>
          <w:szCs w:val="22"/>
        </w:rPr>
      </w:pPr>
    </w:p>
    <w:p w14:paraId="1FE9F0D6" w14:textId="4C205BC6" w:rsidR="00662CC3" w:rsidRPr="00662CC3" w:rsidRDefault="00662CC3" w:rsidP="00662CC3">
      <w:pPr>
        <w:spacing w:line="240" w:lineRule="auto"/>
        <w:rPr>
          <w:sz w:val="22"/>
          <w:szCs w:val="22"/>
        </w:rPr>
      </w:pPr>
      <w:r w:rsidRPr="00662CC3">
        <w:rPr>
          <w:b/>
          <w:bCs/>
          <w:sz w:val="22"/>
          <w:szCs w:val="22"/>
        </w:rPr>
        <w:t>Role details</w:t>
      </w:r>
    </w:p>
    <w:p w14:paraId="6CC90866" w14:textId="77777777" w:rsidR="00662CC3" w:rsidRPr="00662CC3" w:rsidRDefault="00662CC3" w:rsidP="00662CC3">
      <w:pPr>
        <w:pStyle w:val="ListParagraph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Permanent</w:t>
      </w:r>
    </w:p>
    <w:p w14:paraId="775415E8" w14:textId="77777777" w:rsidR="00662CC3" w:rsidRPr="00662CC3" w:rsidRDefault="00662CC3" w:rsidP="00662CC3">
      <w:pPr>
        <w:pStyle w:val="ListParagraph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 xml:space="preserve">Location: Associated Waste Management </w:t>
      </w:r>
      <w:proofErr w:type="gramStart"/>
      <w:r w:rsidRPr="00662CC3">
        <w:rPr>
          <w:sz w:val="22"/>
          <w:szCs w:val="22"/>
        </w:rPr>
        <w:t xml:space="preserve">Ltd,  </w:t>
      </w:r>
      <w:r w:rsidRPr="00662CC3">
        <w:rPr>
          <w:sz w:val="22"/>
          <w:szCs w:val="22"/>
          <w:lang w:val="nl-NL"/>
        </w:rPr>
        <w:t>St</w:t>
      </w:r>
      <w:proofErr w:type="gramEnd"/>
      <w:r w:rsidRPr="00662CC3">
        <w:rPr>
          <w:sz w:val="22"/>
          <w:szCs w:val="22"/>
          <w:lang w:val="nl-NL"/>
        </w:rPr>
        <w:t xml:space="preserve"> Bernard's Mill, Gelderd Rd, Gildersome, Leeds LS27 7NA</w:t>
      </w:r>
      <w:r w:rsidRPr="00662CC3">
        <w:rPr>
          <w:sz w:val="22"/>
          <w:szCs w:val="22"/>
        </w:rPr>
        <w:t xml:space="preserve"> </w:t>
      </w:r>
    </w:p>
    <w:p w14:paraId="6FD95200" w14:textId="77777777" w:rsidR="00662CC3" w:rsidRPr="00662CC3" w:rsidRDefault="00662CC3" w:rsidP="00662CC3">
      <w:pPr>
        <w:pStyle w:val="ListParagraph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Hybrid working available (min. 3 days in office)</w:t>
      </w:r>
    </w:p>
    <w:p w14:paraId="7F2BB96A" w14:textId="77777777" w:rsidR="00662CC3" w:rsidRPr="00662CC3" w:rsidRDefault="00662CC3" w:rsidP="00662CC3">
      <w:pPr>
        <w:pStyle w:val="ListParagraph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Salary: c.£55k</w:t>
      </w:r>
    </w:p>
    <w:p w14:paraId="4B751B9B" w14:textId="77777777" w:rsidR="00662CC3" w:rsidRPr="00662CC3" w:rsidRDefault="00662CC3" w:rsidP="00662CC3">
      <w:pPr>
        <w:pStyle w:val="ListParagraph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662CC3">
        <w:rPr>
          <w:sz w:val="22"/>
          <w:szCs w:val="22"/>
        </w:rPr>
        <w:t>Benefits: Pension (employer contribution 3%)</w:t>
      </w:r>
    </w:p>
    <w:p w14:paraId="5E7C0766" w14:textId="77777777" w:rsidR="00662CC3" w:rsidRPr="00662CC3" w:rsidRDefault="00662CC3" w:rsidP="00662CC3">
      <w:pPr>
        <w:spacing w:line="240" w:lineRule="auto"/>
        <w:rPr>
          <w:sz w:val="22"/>
          <w:szCs w:val="22"/>
        </w:rPr>
      </w:pPr>
    </w:p>
    <w:p w14:paraId="6E959B69" w14:textId="77777777" w:rsidR="004A47F6" w:rsidRPr="00662CC3" w:rsidRDefault="004A47F6" w:rsidP="00662CC3">
      <w:pPr>
        <w:spacing w:line="240" w:lineRule="auto"/>
        <w:rPr>
          <w:sz w:val="22"/>
          <w:szCs w:val="22"/>
        </w:rPr>
      </w:pPr>
    </w:p>
    <w:p w14:paraId="37FEE12E" w14:textId="77777777" w:rsidR="00662CC3" w:rsidRPr="00662CC3" w:rsidRDefault="00662CC3" w:rsidP="00662CC3">
      <w:pPr>
        <w:spacing w:line="240" w:lineRule="auto"/>
        <w:rPr>
          <w:sz w:val="22"/>
          <w:szCs w:val="22"/>
        </w:rPr>
      </w:pPr>
    </w:p>
    <w:sectPr w:rsidR="00662CC3" w:rsidRPr="00662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13BA"/>
    <w:multiLevelType w:val="hybridMultilevel"/>
    <w:tmpl w:val="EDD00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D2A7B"/>
    <w:multiLevelType w:val="hybridMultilevel"/>
    <w:tmpl w:val="DC28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A0BB4"/>
    <w:multiLevelType w:val="hybridMultilevel"/>
    <w:tmpl w:val="598E01FE"/>
    <w:lvl w:ilvl="0" w:tplc="EF8C9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A4A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E2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E5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000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9B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8E1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208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02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0C9C"/>
    <w:multiLevelType w:val="hybridMultilevel"/>
    <w:tmpl w:val="E9EA5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6743D"/>
    <w:multiLevelType w:val="hybridMultilevel"/>
    <w:tmpl w:val="A0AC7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A6AF7"/>
    <w:multiLevelType w:val="hybridMultilevel"/>
    <w:tmpl w:val="9680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94184"/>
    <w:multiLevelType w:val="hybridMultilevel"/>
    <w:tmpl w:val="5428E6FA"/>
    <w:lvl w:ilvl="0" w:tplc="CABC2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49B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82D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E85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C5D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2B2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EE9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48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4A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24E52"/>
    <w:multiLevelType w:val="hybridMultilevel"/>
    <w:tmpl w:val="6FBE5ACA"/>
    <w:lvl w:ilvl="0" w:tplc="5608D5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C0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A5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623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401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0A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2C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0A5E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4C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C0BFB"/>
    <w:multiLevelType w:val="hybridMultilevel"/>
    <w:tmpl w:val="A190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A033D"/>
    <w:multiLevelType w:val="hybridMultilevel"/>
    <w:tmpl w:val="D5B411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3B2F44"/>
    <w:multiLevelType w:val="hybridMultilevel"/>
    <w:tmpl w:val="4326540A"/>
    <w:lvl w:ilvl="0" w:tplc="5608D5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DF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AE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02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64A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46B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0C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D6C1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AD7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3539659">
    <w:abstractNumId w:val="7"/>
  </w:num>
  <w:num w:numId="2" w16cid:durableId="29039254">
    <w:abstractNumId w:val="6"/>
  </w:num>
  <w:num w:numId="3" w16cid:durableId="2063864389">
    <w:abstractNumId w:val="10"/>
  </w:num>
  <w:num w:numId="4" w16cid:durableId="2053117634">
    <w:abstractNumId w:val="2"/>
  </w:num>
  <w:num w:numId="5" w16cid:durableId="362293742">
    <w:abstractNumId w:val="4"/>
  </w:num>
  <w:num w:numId="6" w16cid:durableId="2131851983">
    <w:abstractNumId w:val="0"/>
  </w:num>
  <w:num w:numId="7" w16cid:durableId="566189644">
    <w:abstractNumId w:val="8"/>
  </w:num>
  <w:num w:numId="8" w16cid:durableId="2038190386">
    <w:abstractNumId w:val="3"/>
  </w:num>
  <w:num w:numId="9" w16cid:durableId="372845665">
    <w:abstractNumId w:val="9"/>
  </w:num>
  <w:num w:numId="10" w16cid:durableId="1688630510">
    <w:abstractNumId w:val="1"/>
  </w:num>
  <w:num w:numId="11" w16cid:durableId="529614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3"/>
    <w:rsid w:val="004A47F6"/>
    <w:rsid w:val="00662CC3"/>
    <w:rsid w:val="0093591C"/>
    <w:rsid w:val="00D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67DF"/>
  <w15:chartTrackingRefBased/>
  <w15:docId w15:val="{90B44B5D-2DB2-464D-8D33-A1938154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Beauparc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Jeffers</dc:creator>
  <cp:keywords/>
  <dc:description/>
  <cp:lastModifiedBy>Steven Jeffers</cp:lastModifiedBy>
  <cp:revision>1</cp:revision>
  <dcterms:created xsi:type="dcterms:W3CDTF">2025-06-17T13:20:00Z</dcterms:created>
  <dcterms:modified xsi:type="dcterms:W3CDTF">2025-06-17T13:23:00Z</dcterms:modified>
</cp:coreProperties>
</file>