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1013" w:tblpY="600"/>
        <w:tblW w:w="11057" w:type="dxa"/>
        <w:tblLook w:val="04A0" w:firstRow="1" w:lastRow="0" w:firstColumn="1" w:lastColumn="0" w:noHBand="0" w:noVBand="1"/>
      </w:tblPr>
      <w:tblGrid>
        <w:gridCol w:w="2122"/>
        <w:gridCol w:w="8935"/>
      </w:tblGrid>
      <w:tr w:rsidR="00B674EC" w14:paraId="1DDA9C11" w14:textId="77777777" w:rsidTr="00F613E3">
        <w:tc>
          <w:tcPr>
            <w:tcW w:w="11057" w:type="dxa"/>
            <w:gridSpan w:val="2"/>
            <w:shd w:val="clear" w:color="auto" w:fill="990033"/>
          </w:tcPr>
          <w:p w14:paraId="5193601A" w14:textId="0D10B09E" w:rsidR="00B674EC" w:rsidRPr="00F613E3" w:rsidRDefault="00B674EC" w:rsidP="00F613E3">
            <w:pPr>
              <w:rPr>
                <w:sz w:val="8"/>
                <w:szCs w:val="8"/>
              </w:rPr>
            </w:pPr>
            <w:r w:rsidRPr="00F613E3">
              <w:rPr>
                <w:sz w:val="8"/>
                <w:szCs w:val="8"/>
              </w:rPr>
              <w:br/>
            </w:r>
            <w:r w:rsidRPr="00074BBF">
              <w:rPr>
                <w:b/>
                <w:bCs/>
                <w:sz w:val="32"/>
                <w:szCs w:val="32"/>
              </w:rPr>
              <w:t>Job Description</w:t>
            </w:r>
            <w:r w:rsidR="005652ED" w:rsidRPr="00074BBF">
              <w:rPr>
                <w:b/>
                <w:bCs/>
                <w:sz w:val="32"/>
                <w:szCs w:val="32"/>
              </w:rPr>
              <w:t>:</w:t>
            </w:r>
            <w:r w:rsidRPr="00074BBF">
              <w:rPr>
                <w:b/>
                <w:bCs/>
                <w:sz w:val="32"/>
                <w:szCs w:val="32"/>
              </w:rPr>
              <w:br/>
            </w:r>
          </w:p>
        </w:tc>
      </w:tr>
      <w:tr w:rsidR="00B674EC" w14:paraId="0194EB71" w14:textId="77777777" w:rsidTr="00E422D8">
        <w:tc>
          <w:tcPr>
            <w:tcW w:w="2122" w:type="dxa"/>
            <w:shd w:val="clear" w:color="auto" w:fill="D9D9D9" w:themeFill="background1" w:themeFillShade="D9"/>
          </w:tcPr>
          <w:p w14:paraId="108E778F" w14:textId="5198A149" w:rsidR="00B674EC" w:rsidRPr="00263898" w:rsidRDefault="00DD1319" w:rsidP="00F613E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263898">
              <w:rPr>
                <w:rFonts w:cstheme="minorHAnsi"/>
                <w:b/>
                <w:bCs/>
                <w:sz w:val="12"/>
                <w:szCs w:val="12"/>
              </w:rPr>
              <w:br/>
            </w:r>
            <w:r w:rsidR="00B674EC" w:rsidRPr="000C7020">
              <w:rPr>
                <w:rFonts w:cstheme="minorHAnsi"/>
                <w:b/>
                <w:bCs/>
              </w:rPr>
              <w:t>Job Title</w:t>
            </w:r>
            <w:r w:rsidRPr="000C7020">
              <w:rPr>
                <w:rFonts w:cstheme="minorHAnsi"/>
                <w:b/>
                <w:bCs/>
              </w:rPr>
              <w:br/>
            </w:r>
          </w:p>
        </w:tc>
        <w:tc>
          <w:tcPr>
            <w:tcW w:w="8935" w:type="dxa"/>
            <w:shd w:val="clear" w:color="auto" w:fill="D9D9D9" w:themeFill="background1" w:themeFillShade="D9"/>
          </w:tcPr>
          <w:p w14:paraId="448D7381" w14:textId="6324E8BF" w:rsidR="00B674EC" w:rsidRPr="00263898" w:rsidRDefault="00DD1319" w:rsidP="00F613E3">
            <w:pPr>
              <w:rPr>
                <w:rFonts w:cstheme="minorHAnsi"/>
                <w:sz w:val="12"/>
                <w:szCs w:val="12"/>
              </w:rPr>
            </w:pPr>
            <w:r w:rsidRPr="00263898">
              <w:rPr>
                <w:rFonts w:cstheme="minorHAnsi"/>
                <w:sz w:val="12"/>
                <w:szCs w:val="12"/>
              </w:rPr>
              <w:br/>
            </w:r>
            <w:r w:rsidR="003F0D14">
              <w:rPr>
                <w:rFonts w:cstheme="minorHAnsi"/>
              </w:rPr>
              <w:t xml:space="preserve">Fleet </w:t>
            </w:r>
            <w:r w:rsidR="00B674EC" w:rsidRPr="000C7020">
              <w:rPr>
                <w:rFonts w:cstheme="minorHAnsi"/>
              </w:rPr>
              <w:t>Driver Train</w:t>
            </w:r>
            <w:r w:rsidR="00F16B10">
              <w:rPr>
                <w:rFonts w:cstheme="minorHAnsi"/>
              </w:rPr>
              <w:t xml:space="preserve">ing </w:t>
            </w:r>
            <w:r w:rsidR="003F0D14">
              <w:rPr>
                <w:rFonts w:cstheme="minorHAnsi"/>
              </w:rPr>
              <w:t>M</w:t>
            </w:r>
            <w:r w:rsidR="00F16B10">
              <w:rPr>
                <w:rFonts w:cstheme="minorHAnsi"/>
              </w:rPr>
              <w:t>anager</w:t>
            </w:r>
            <w:r w:rsidR="003F0D14">
              <w:rPr>
                <w:rFonts w:cstheme="minorHAnsi"/>
              </w:rPr>
              <w:t>.</w:t>
            </w:r>
            <w:r w:rsidR="00263898">
              <w:rPr>
                <w:rFonts w:cstheme="minorHAnsi"/>
              </w:rPr>
              <w:br/>
            </w:r>
          </w:p>
        </w:tc>
      </w:tr>
      <w:tr w:rsidR="00B674EC" w14:paraId="5F3CE74E" w14:textId="77777777" w:rsidTr="00E422D8">
        <w:tc>
          <w:tcPr>
            <w:tcW w:w="2122" w:type="dxa"/>
          </w:tcPr>
          <w:p w14:paraId="66A1EAC0" w14:textId="2342B896" w:rsidR="00B674EC" w:rsidRPr="000C7020" w:rsidRDefault="00B674EC" w:rsidP="00F613E3">
            <w:pPr>
              <w:rPr>
                <w:rFonts w:cstheme="minorHAnsi"/>
              </w:rPr>
            </w:pPr>
            <w:r w:rsidRPr="000C7020">
              <w:rPr>
                <w:rFonts w:cstheme="minorHAnsi"/>
                <w:b/>
                <w:bCs/>
              </w:rPr>
              <w:t>Report</w:t>
            </w:r>
            <w:r w:rsidR="00172577">
              <w:rPr>
                <w:rFonts w:cstheme="minorHAnsi"/>
                <w:b/>
                <w:bCs/>
              </w:rPr>
              <w:t>ing Structure.</w:t>
            </w:r>
          </w:p>
        </w:tc>
        <w:tc>
          <w:tcPr>
            <w:tcW w:w="8935" w:type="dxa"/>
          </w:tcPr>
          <w:p w14:paraId="6CB7B8E4" w14:textId="73E38F52" w:rsidR="00B674EC" w:rsidRPr="000C7020" w:rsidRDefault="00DF43F8" w:rsidP="00F613E3">
            <w:pPr>
              <w:rPr>
                <w:rFonts w:cstheme="minorHAnsi"/>
              </w:rPr>
            </w:pPr>
            <w:r w:rsidRPr="000C7020">
              <w:rPr>
                <w:rFonts w:cstheme="minorHAnsi"/>
              </w:rPr>
              <w:t xml:space="preserve">Mr </w:t>
            </w:r>
            <w:r w:rsidR="00B674EC" w:rsidRPr="000C7020">
              <w:rPr>
                <w:rFonts w:cstheme="minorHAnsi"/>
              </w:rPr>
              <w:t>Ian Rogers</w:t>
            </w:r>
            <w:r w:rsidR="005652ED" w:rsidRPr="000C7020">
              <w:rPr>
                <w:rFonts w:cstheme="minorHAnsi"/>
              </w:rPr>
              <w:t xml:space="preserve"> </w:t>
            </w:r>
            <w:r w:rsidRPr="000C7020">
              <w:rPr>
                <w:rFonts w:cstheme="minorHAnsi"/>
              </w:rPr>
              <w:t>Fleet Compliance Manager</w:t>
            </w:r>
            <w:r w:rsidR="00382406">
              <w:rPr>
                <w:rFonts w:cstheme="minorHAnsi"/>
              </w:rPr>
              <w:t>.</w:t>
            </w:r>
          </w:p>
        </w:tc>
      </w:tr>
      <w:tr w:rsidR="00B674EC" w14:paraId="664F099F" w14:textId="77777777" w:rsidTr="00E422D8">
        <w:tc>
          <w:tcPr>
            <w:tcW w:w="2122" w:type="dxa"/>
          </w:tcPr>
          <w:p w14:paraId="3E828B81" w14:textId="51B00930" w:rsidR="00B674EC" w:rsidRPr="000C7020" w:rsidRDefault="00B674EC" w:rsidP="00F613E3">
            <w:pPr>
              <w:rPr>
                <w:rFonts w:cstheme="minorHAnsi"/>
              </w:rPr>
            </w:pPr>
            <w:r w:rsidRPr="000C7020">
              <w:rPr>
                <w:rFonts w:cstheme="minorHAnsi"/>
                <w:b/>
                <w:bCs/>
              </w:rPr>
              <w:t>Business / Function</w:t>
            </w:r>
            <w:r w:rsidR="00172577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35" w:type="dxa"/>
          </w:tcPr>
          <w:p w14:paraId="312EAA7B" w14:textId="7C313861" w:rsidR="00B674EC" w:rsidRPr="000C7020" w:rsidRDefault="00B674EC" w:rsidP="00F613E3">
            <w:pPr>
              <w:rPr>
                <w:rFonts w:cstheme="minorHAnsi"/>
              </w:rPr>
            </w:pPr>
            <w:r w:rsidRPr="000C7020">
              <w:rPr>
                <w:rFonts w:cstheme="minorHAnsi"/>
              </w:rPr>
              <w:t xml:space="preserve">B&amp;M </w:t>
            </w:r>
            <w:r w:rsidR="00823495">
              <w:rPr>
                <w:rFonts w:cstheme="minorHAnsi"/>
              </w:rPr>
              <w:t>Waste Services.</w:t>
            </w:r>
          </w:p>
        </w:tc>
      </w:tr>
      <w:tr w:rsidR="00B674EC" w14:paraId="62CF5DC9" w14:textId="77777777" w:rsidTr="00E422D8">
        <w:tc>
          <w:tcPr>
            <w:tcW w:w="2122" w:type="dxa"/>
          </w:tcPr>
          <w:p w14:paraId="013109E8" w14:textId="695D6734" w:rsidR="00B674EC" w:rsidRPr="000C7020" w:rsidRDefault="00B674EC" w:rsidP="00F613E3">
            <w:pPr>
              <w:rPr>
                <w:rFonts w:cstheme="minorHAnsi"/>
              </w:rPr>
            </w:pPr>
            <w:r w:rsidRPr="000C7020">
              <w:rPr>
                <w:rFonts w:cstheme="minorHAnsi"/>
                <w:b/>
                <w:bCs/>
              </w:rPr>
              <w:t>Primary Location</w:t>
            </w:r>
            <w:r w:rsidR="00172577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35" w:type="dxa"/>
          </w:tcPr>
          <w:p w14:paraId="5155C765" w14:textId="5F62F448" w:rsidR="00B674EC" w:rsidRPr="000C7020" w:rsidRDefault="00B674EC" w:rsidP="00F613E3">
            <w:pPr>
              <w:rPr>
                <w:rFonts w:cstheme="minorHAnsi"/>
              </w:rPr>
            </w:pPr>
            <w:r w:rsidRPr="000C7020">
              <w:rPr>
                <w:rFonts w:cstheme="minorHAnsi"/>
              </w:rPr>
              <w:t>B &amp; M Bromborough</w:t>
            </w:r>
            <w:r w:rsidR="00E92AEB">
              <w:rPr>
                <w:rFonts w:cstheme="minorHAnsi"/>
              </w:rPr>
              <w:t>,</w:t>
            </w:r>
            <w:r w:rsidRPr="000C7020">
              <w:rPr>
                <w:rFonts w:cstheme="minorHAnsi"/>
              </w:rPr>
              <w:t xml:space="preserve"> </w:t>
            </w:r>
            <w:r w:rsidR="00E92AEB">
              <w:rPr>
                <w:rFonts w:cstheme="minorHAnsi"/>
              </w:rPr>
              <w:t xml:space="preserve">Wirral </w:t>
            </w:r>
            <w:r w:rsidRPr="000C7020">
              <w:rPr>
                <w:rFonts w:cstheme="minorHAnsi"/>
              </w:rPr>
              <w:t>(Northwest Traffic Area)</w:t>
            </w:r>
          </w:p>
        </w:tc>
      </w:tr>
      <w:tr w:rsidR="00B674EC" w14:paraId="1E99834E" w14:textId="77777777" w:rsidTr="00E422D8">
        <w:tc>
          <w:tcPr>
            <w:tcW w:w="2122" w:type="dxa"/>
            <w:shd w:val="clear" w:color="auto" w:fill="990033"/>
          </w:tcPr>
          <w:p w14:paraId="4DABE67C" w14:textId="77777777" w:rsidR="00B674EC" w:rsidRPr="000C7020" w:rsidRDefault="00B674EC" w:rsidP="00F613E3">
            <w:pPr>
              <w:jc w:val="center"/>
            </w:pPr>
          </w:p>
        </w:tc>
        <w:tc>
          <w:tcPr>
            <w:tcW w:w="8935" w:type="dxa"/>
            <w:shd w:val="clear" w:color="auto" w:fill="990033"/>
          </w:tcPr>
          <w:p w14:paraId="56B5FC36" w14:textId="77777777" w:rsidR="00B674EC" w:rsidRPr="00B43BDE" w:rsidRDefault="00B674EC" w:rsidP="00F613E3">
            <w:pPr>
              <w:jc w:val="center"/>
            </w:pPr>
          </w:p>
        </w:tc>
      </w:tr>
      <w:tr w:rsidR="00DD1319" w14:paraId="15F30F1D" w14:textId="77777777" w:rsidTr="00E422D8">
        <w:tc>
          <w:tcPr>
            <w:tcW w:w="2122" w:type="dxa"/>
          </w:tcPr>
          <w:p w14:paraId="2A1217E8" w14:textId="5A5EA90D" w:rsidR="00DD1319" w:rsidRPr="000C7020" w:rsidRDefault="00DD1319" w:rsidP="00F613E3">
            <w:r w:rsidRPr="000C7020">
              <w:t>Job Summary</w:t>
            </w:r>
            <w:r w:rsidR="00FC3FF5">
              <w:t>:</w:t>
            </w:r>
          </w:p>
        </w:tc>
        <w:tc>
          <w:tcPr>
            <w:tcW w:w="8935" w:type="dxa"/>
          </w:tcPr>
          <w:p w14:paraId="554531FE" w14:textId="38D7D8B9" w:rsidR="007E5924" w:rsidRDefault="00657384" w:rsidP="007E5924">
            <w:pPr>
              <w:pStyle w:val="ListParagraph"/>
              <w:numPr>
                <w:ilvl w:val="0"/>
                <w:numId w:val="21"/>
              </w:numPr>
            </w:pPr>
            <w:r w:rsidRPr="007E5924">
              <w:t>To ensure that the statutory and operational requirements for safe, competent drivers are met.</w:t>
            </w:r>
          </w:p>
          <w:p w14:paraId="21C880F3" w14:textId="413EFF6C" w:rsidR="007E5924" w:rsidRDefault="00657384" w:rsidP="007E5924">
            <w:pPr>
              <w:pStyle w:val="ListParagraph"/>
              <w:numPr>
                <w:ilvl w:val="0"/>
                <w:numId w:val="21"/>
              </w:numPr>
            </w:pPr>
            <w:r w:rsidRPr="007E5924">
              <w:t xml:space="preserve">To assess driving standards and to provide appropriate feedback to develop driver skills throughout the Group. </w:t>
            </w:r>
          </w:p>
          <w:p w14:paraId="693DAD8D" w14:textId="77777777" w:rsidR="007E5924" w:rsidRDefault="00657384" w:rsidP="007E5924">
            <w:pPr>
              <w:pStyle w:val="ListParagraph"/>
              <w:numPr>
                <w:ilvl w:val="0"/>
                <w:numId w:val="21"/>
              </w:numPr>
            </w:pPr>
            <w:r w:rsidRPr="007E5924">
              <w:t>To enhance understanding, providing invaluable support and guidance in all aspects concerning driver behaviour, and facilitate areas where intervention is required.</w:t>
            </w:r>
          </w:p>
          <w:p w14:paraId="5E5A60A6" w14:textId="77777777" w:rsidR="007E5924" w:rsidRDefault="00657384" w:rsidP="007E5924">
            <w:pPr>
              <w:pStyle w:val="ListParagraph"/>
              <w:numPr>
                <w:ilvl w:val="0"/>
                <w:numId w:val="21"/>
              </w:numPr>
            </w:pPr>
            <w:r w:rsidRPr="007E5924">
              <w:t>To deliver a professional training programme aligned to regulatory requirements, such as Driver Certificate of Competence (DCPC).</w:t>
            </w:r>
          </w:p>
          <w:p w14:paraId="132BE4BE" w14:textId="4E9D743D" w:rsidR="00271CD4" w:rsidRPr="00D72C92" w:rsidRDefault="00657384" w:rsidP="00D72C92">
            <w:pPr>
              <w:pStyle w:val="ListParagraph"/>
              <w:numPr>
                <w:ilvl w:val="0"/>
                <w:numId w:val="21"/>
              </w:numPr>
            </w:pPr>
            <w:r w:rsidRPr="007E5924">
              <w:t xml:space="preserve">The Driver Compliance Trainer and Assessor will be sufficiently qualified. </w:t>
            </w:r>
          </w:p>
        </w:tc>
      </w:tr>
      <w:tr w:rsidR="00DD1319" w14:paraId="042A6848" w14:textId="77777777" w:rsidTr="00E422D8">
        <w:tc>
          <w:tcPr>
            <w:tcW w:w="2122" w:type="dxa"/>
          </w:tcPr>
          <w:p w14:paraId="373097C0" w14:textId="7C884411" w:rsidR="00DD1319" w:rsidRPr="000C7020" w:rsidRDefault="00DD1319" w:rsidP="00F613E3">
            <w:r w:rsidRPr="000C7020">
              <w:t>Duties &amp; Responsibilities</w:t>
            </w:r>
            <w:r w:rsidR="00FC3FF5">
              <w:t>:</w:t>
            </w:r>
          </w:p>
        </w:tc>
        <w:tc>
          <w:tcPr>
            <w:tcW w:w="8935" w:type="dxa"/>
          </w:tcPr>
          <w:p w14:paraId="008D6C0D" w14:textId="77777777" w:rsidR="009C17B7" w:rsidRDefault="0020245C" w:rsidP="00657384">
            <w:pPr>
              <w:pStyle w:val="ListParagraph"/>
              <w:numPr>
                <w:ilvl w:val="0"/>
                <w:numId w:val="20"/>
              </w:numPr>
            </w:pPr>
            <w:r w:rsidRPr="009C17B7">
              <w:t xml:space="preserve">Assess new drivers coming into the company </w:t>
            </w:r>
            <w:r w:rsidR="000E6ED6" w:rsidRPr="009C17B7">
              <w:t xml:space="preserve">with an induction training pack </w:t>
            </w:r>
          </w:p>
          <w:p w14:paraId="7F9695F5" w14:textId="3844A61E" w:rsidR="00BB7598" w:rsidRDefault="00BB7598" w:rsidP="00BB7598">
            <w:pPr>
              <w:pStyle w:val="ListParagraph"/>
              <w:numPr>
                <w:ilvl w:val="0"/>
                <w:numId w:val="20"/>
              </w:numPr>
            </w:pPr>
            <w:r w:rsidRPr="00B43BDE">
              <w:t>Driver assessment training of new drivers</w:t>
            </w:r>
            <w:r w:rsidR="000519CB">
              <w:t>/agency</w:t>
            </w:r>
            <w:r w:rsidRPr="00B43BDE">
              <w:t xml:space="preserve"> </w:t>
            </w:r>
            <w:r w:rsidR="000519CB">
              <w:t xml:space="preserve">drivers </w:t>
            </w:r>
            <w:r w:rsidRPr="00B43BDE">
              <w:t>to the company.</w:t>
            </w:r>
          </w:p>
          <w:p w14:paraId="4EC08C4B" w14:textId="2FA05CA8" w:rsidR="000519CB" w:rsidRPr="000519CB" w:rsidRDefault="000519CB" w:rsidP="000519CB">
            <w:pPr>
              <w:pStyle w:val="ListParagraph"/>
              <w:numPr>
                <w:ilvl w:val="0"/>
                <w:numId w:val="20"/>
              </w:numPr>
            </w:pPr>
            <w:r w:rsidRPr="00B43BDE">
              <w:t>Report writing on driver’s performance with guidance for improvement.</w:t>
            </w:r>
          </w:p>
          <w:p w14:paraId="798F2E80" w14:textId="00E81B37" w:rsidR="009C17B7" w:rsidRDefault="00F35D68" w:rsidP="00657384">
            <w:pPr>
              <w:pStyle w:val="ListParagraph"/>
              <w:numPr>
                <w:ilvl w:val="0"/>
                <w:numId w:val="20"/>
              </w:numPr>
            </w:pPr>
            <w:r>
              <w:t>K</w:t>
            </w:r>
            <w:r w:rsidR="000E6ED6" w:rsidRPr="009C17B7">
              <w:t xml:space="preserve">eep </w:t>
            </w:r>
            <w:r w:rsidR="001C6BB7" w:rsidRPr="009C17B7">
              <w:t>a</w:t>
            </w:r>
            <w:r w:rsidR="000746EF" w:rsidRPr="009C17B7">
              <w:t xml:space="preserve"> continuous</w:t>
            </w:r>
            <w:r w:rsidR="001C6BB7" w:rsidRPr="009C17B7">
              <w:t xml:space="preserve"> driver development plan for each driver.</w:t>
            </w:r>
            <w:r w:rsidR="0045545F" w:rsidRPr="009C17B7">
              <w:t xml:space="preserve"> </w:t>
            </w:r>
          </w:p>
          <w:p w14:paraId="3369F205" w14:textId="0E9E9F0D" w:rsidR="009C17B7" w:rsidRDefault="007153C7" w:rsidP="00657384">
            <w:pPr>
              <w:pStyle w:val="ListParagraph"/>
              <w:numPr>
                <w:ilvl w:val="0"/>
                <w:numId w:val="20"/>
              </w:numPr>
            </w:pPr>
            <w:r>
              <w:t xml:space="preserve">Populate and deliver </w:t>
            </w:r>
            <w:r w:rsidR="003A3861" w:rsidRPr="009C17B7">
              <w:t xml:space="preserve">driver CPC training </w:t>
            </w:r>
            <w:r w:rsidR="00F52F13" w:rsidRPr="009C17B7">
              <w:t>across the group of drivers</w:t>
            </w:r>
            <w:r w:rsidR="00B22BD2" w:rsidRPr="009C17B7">
              <w:t xml:space="preserve"> within the UK</w:t>
            </w:r>
            <w:r w:rsidR="00F52F13" w:rsidRPr="009C17B7">
              <w:t>.</w:t>
            </w:r>
            <w:r w:rsidR="00952D41" w:rsidRPr="009C17B7">
              <w:t xml:space="preserve"> </w:t>
            </w:r>
          </w:p>
          <w:p w14:paraId="3149FD7C" w14:textId="27F48D07" w:rsidR="0021447E" w:rsidRDefault="003D525E" w:rsidP="00657384">
            <w:pPr>
              <w:pStyle w:val="ListParagraph"/>
              <w:numPr>
                <w:ilvl w:val="0"/>
                <w:numId w:val="20"/>
              </w:numPr>
            </w:pPr>
            <w:r>
              <w:t>Compile</w:t>
            </w:r>
            <w:r w:rsidR="00952D41" w:rsidRPr="009C17B7">
              <w:t xml:space="preserve"> </w:t>
            </w:r>
            <w:r>
              <w:t>and</w:t>
            </w:r>
            <w:r w:rsidR="00952D41" w:rsidRPr="009C17B7">
              <w:t xml:space="preserve"> assist </w:t>
            </w:r>
            <w:r w:rsidR="00BE03E0" w:rsidRPr="009C17B7">
              <w:t>in the implementation of driver risk assessments</w:t>
            </w:r>
            <w:r w:rsidR="0021447E">
              <w:t xml:space="preserve"> &amp;</w:t>
            </w:r>
            <w:r w:rsidR="00BE03E0" w:rsidRPr="009C17B7">
              <w:t xml:space="preserve"> safe systems of work</w:t>
            </w:r>
          </w:p>
          <w:p w14:paraId="57D2EC58" w14:textId="6CE4C22A" w:rsidR="00562AD0" w:rsidRDefault="00C14D4C" w:rsidP="00657384">
            <w:pPr>
              <w:pStyle w:val="ListParagraph"/>
              <w:numPr>
                <w:ilvl w:val="0"/>
                <w:numId w:val="20"/>
              </w:numPr>
            </w:pPr>
            <w:r>
              <w:t>Be the custodian of the d</w:t>
            </w:r>
            <w:r w:rsidR="00230A7F" w:rsidRPr="009C17B7">
              <w:t>river’s</w:t>
            </w:r>
            <w:r w:rsidR="00BE03E0" w:rsidRPr="009C17B7">
              <w:t xml:space="preserve"> handbook</w:t>
            </w:r>
            <w:r>
              <w:t xml:space="preserve"> and update </w:t>
            </w:r>
            <w:r w:rsidR="000F4AAA">
              <w:t>in accordance with legislation, industry standards and group policy.</w:t>
            </w:r>
          </w:p>
          <w:p w14:paraId="4EC5D2EB" w14:textId="77777777" w:rsidR="00BB7598" w:rsidRDefault="00155292" w:rsidP="00BB7598">
            <w:pPr>
              <w:pStyle w:val="ListParagraph"/>
              <w:numPr>
                <w:ilvl w:val="0"/>
                <w:numId w:val="20"/>
              </w:numPr>
            </w:pPr>
            <w:r w:rsidRPr="009C17B7">
              <w:t xml:space="preserve">Monitor the drivers </w:t>
            </w:r>
            <w:r w:rsidR="00BA14FF" w:rsidRPr="009C17B7">
              <w:t>(LMS) learning management system.</w:t>
            </w:r>
            <w:r w:rsidR="00C06873" w:rsidRPr="009C17B7">
              <w:t xml:space="preserve"> </w:t>
            </w:r>
          </w:p>
          <w:p w14:paraId="596DD36B" w14:textId="40D537AE" w:rsidR="00562AD0" w:rsidRDefault="006852FA" w:rsidP="00BB7598">
            <w:pPr>
              <w:pStyle w:val="ListParagraph"/>
              <w:numPr>
                <w:ilvl w:val="0"/>
                <w:numId w:val="20"/>
              </w:numPr>
            </w:pPr>
            <w:r w:rsidRPr="00BB7598">
              <w:t>Assist the fleet compliance manager with accident</w:t>
            </w:r>
            <w:r w:rsidR="00D933FB" w:rsidRPr="00BB7598">
              <w:t xml:space="preserve"> or </w:t>
            </w:r>
            <w:r w:rsidR="00B10F5D" w:rsidRPr="00BB7598">
              <w:t>incident investigation</w:t>
            </w:r>
            <w:r w:rsidR="00D933FB" w:rsidRPr="00BB7598">
              <w:t xml:space="preserve"> throughout the group locations with the UK.</w:t>
            </w:r>
            <w:r w:rsidR="00B10F5D" w:rsidRPr="00BB7598">
              <w:t xml:space="preserve"> </w:t>
            </w:r>
          </w:p>
          <w:p w14:paraId="641B1B04" w14:textId="46170753" w:rsidR="006757A4" w:rsidRPr="00BB7598" w:rsidRDefault="00773465" w:rsidP="00BB7598">
            <w:pPr>
              <w:pStyle w:val="ListParagraph"/>
              <w:numPr>
                <w:ilvl w:val="0"/>
                <w:numId w:val="20"/>
              </w:numPr>
            </w:pPr>
            <w:r>
              <w:t>Monitor</w:t>
            </w:r>
            <w:r w:rsidR="006757A4">
              <w:t xml:space="preserve"> all vehicle related incidents and provide </w:t>
            </w:r>
            <w:r>
              <w:t xml:space="preserve">support and recommendations based on cause. </w:t>
            </w:r>
          </w:p>
          <w:p w14:paraId="3E26F56D" w14:textId="275CEA3F" w:rsidR="00657384" w:rsidRPr="000519CB" w:rsidRDefault="00B10F5D" w:rsidP="000519CB">
            <w:pPr>
              <w:pStyle w:val="ListParagraph"/>
              <w:numPr>
                <w:ilvl w:val="0"/>
                <w:numId w:val="20"/>
              </w:numPr>
            </w:pPr>
            <w:r w:rsidRPr="009C17B7">
              <w:t xml:space="preserve">Develop </w:t>
            </w:r>
            <w:r w:rsidR="001C56E8" w:rsidRPr="009C17B7">
              <w:t xml:space="preserve">and assist </w:t>
            </w:r>
            <w:r w:rsidRPr="009C17B7">
              <w:t>incident</w:t>
            </w:r>
            <w:r w:rsidR="001C56E8" w:rsidRPr="009C17B7">
              <w:t xml:space="preserve"> </w:t>
            </w:r>
            <w:r w:rsidR="00721ED3" w:rsidRPr="009C17B7">
              <w:t>technical alerts or toolbox talks to drivers.</w:t>
            </w:r>
          </w:p>
          <w:p w14:paraId="241D8AE1" w14:textId="77777777" w:rsidR="00657384" w:rsidRPr="00B43BDE" w:rsidRDefault="00657384" w:rsidP="00657384">
            <w:pPr>
              <w:pStyle w:val="ListParagraph"/>
              <w:numPr>
                <w:ilvl w:val="0"/>
                <w:numId w:val="20"/>
              </w:numPr>
            </w:pPr>
            <w:r w:rsidRPr="00B43BDE">
              <w:t>Annual driver training assessments and report writing.</w:t>
            </w:r>
          </w:p>
          <w:p w14:paraId="1C659D67" w14:textId="77777777" w:rsidR="00657384" w:rsidRDefault="00657384" w:rsidP="00657384">
            <w:pPr>
              <w:pStyle w:val="ListParagraph"/>
              <w:numPr>
                <w:ilvl w:val="0"/>
                <w:numId w:val="20"/>
              </w:numPr>
            </w:pPr>
            <w:r w:rsidRPr="00B43BDE">
              <w:t>SAFED driver training and driver skills technique improvements.</w:t>
            </w:r>
          </w:p>
          <w:p w14:paraId="4D8820C2" w14:textId="7F1DDC33" w:rsidR="005964E1" w:rsidRPr="00B43BDE" w:rsidRDefault="005964E1" w:rsidP="00657384">
            <w:pPr>
              <w:pStyle w:val="ListParagraph"/>
              <w:numPr>
                <w:ilvl w:val="0"/>
                <w:numId w:val="20"/>
              </w:numPr>
            </w:pPr>
            <w:r>
              <w:t xml:space="preserve">Identify other areas </w:t>
            </w:r>
            <w:r w:rsidR="00663185">
              <w:t xml:space="preserve">of training improvements and facilitate where required (Operator Licence Awareness Training, for example). </w:t>
            </w:r>
          </w:p>
          <w:p w14:paraId="5E3A786A" w14:textId="4A363FB8" w:rsidR="00657384" w:rsidRPr="009C17B7" w:rsidRDefault="003F5197" w:rsidP="00657384">
            <w:pPr>
              <w:pStyle w:val="ListParagraph"/>
              <w:numPr>
                <w:ilvl w:val="0"/>
                <w:numId w:val="20"/>
              </w:numPr>
            </w:pPr>
            <w:r>
              <w:t xml:space="preserve">Provide </w:t>
            </w:r>
            <w:r w:rsidR="00657384" w:rsidRPr="00B43BDE">
              <w:t xml:space="preserve">the fleet compliance manager with </w:t>
            </w:r>
            <w:r w:rsidR="00CC2355">
              <w:t>monthly training and vehicle incident</w:t>
            </w:r>
            <w:r w:rsidR="005964E1">
              <w:t xml:space="preserve"> </w:t>
            </w:r>
            <w:r w:rsidR="00CC2355">
              <w:t xml:space="preserve">statistics in readiness for the monthly governance meeting. </w:t>
            </w:r>
          </w:p>
        </w:tc>
      </w:tr>
      <w:tr w:rsidR="00E8559A" w14:paraId="223AFBC7" w14:textId="77777777" w:rsidTr="00E422D8">
        <w:tc>
          <w:tcPr>
            <w:tcW w:w="2122" w:type="dxa"/>
          </w:tcPr>
          <w:p w14:paraId="28C7D7AB" w14:textId="14311F8D" w:rsidR="00E8559A" w:rsidRPr="000C7020" w:rsidRDefault="00E8559A" w:rsidP="00F613E3">
            <w:r w:rsidRPr="000C7020">
              <w:t xml:space="preserve">Qualifications </w:t>
            </w:r>
            <w:r w:rsidR="00230A7F" w:rsidRPr="000C7020">
              <w:t>&amp; Experience</w:t>
            </w:r>
            <w:r>
              <w:t>:</w:t>
            </w:r>
          </w:p>
        </w:tc>
        <w:tc>
          <w:tcPr>
            <w:tcW w:w="8935" w:type="dxa"/>
          </w:tcPr>
          <w:p w14:paraId="5E654B32" w14:textId="13955FD5" w:rsidR="00E8559A" w:rsidRDefault="00AC1DB3" w:rsidP="00F613E3">
            <w:r>
              <w:t xml:space="preserve"> The f</w:t>
            </w:r>
            <w:r w:rsidR="00E8559A">
              <w:t xml:space="preserve">leet driver training manager should hold either previous or present </w:t>
            </w:r>
            <w:r w:rsidR="008714B2">
              <w:t xml:space="preserve">experience or </w:t>
            </w:r>
            <w:r w:rsidR="00E8559A">
              <w:t>qualifications</w:t>
            </w:r>
            <w:r w:rsidR="008714B2">
              <w:t xml:space="preserve"> within the following </w:t>
            </w:r>
            <w:r w:rsidR="005D0B3E">
              <w:t>fields</w:t>
            </w:r>
            <w:r w:rsidR="00514BB7">
              <w:t>:</w:t>
            </w:r>
          </w:p>
          <w:p w14:paraId="59787DE4" w14:textId="20E868CD" w:rsidR="00514BB7" w:rsidRDefault="009A5BB8" w:rsidP="00F613E3">
            <w:pPr>
              <w:pStyle w:val="ListParagraph"/>
              <w:numPr>
                <w:ilvl w:val="0"/>
                <w:numId w:val="19"/>
              </w:numPr>
            </w:pPr>
            <w:r>
              <w:t xml:space="preserve">Road transport </w:t>
            </w:r>
            <w:r w:rsidR="00985AAC">
              <w:t>managers certificate of professional competence</w:t>
            </w:r>
            <w:r w:rsidR="00AC1DB3">
              <w:t xml:space="preserve"> (desirable)</w:t>
            </w:r>
          </w:p>
          <w:p w14:paraId="554D046E" w14:textId="0211FBF4" w:rsidR="00984043" w:rsidRPr="00F151B9" w:rsidRDefault="009A5BB8" w:rsidP="00984043">
            <w:pPr>
              <w:pStyle w:val="ListParagraph"/>
              <w:numPr>
                <w:ilvl w:val="0"/>
                <w:numId w:val="19"/>
              </w:numPr>
              <w:rPr>
                <w:highlight w:val="yellow"/>
              </w:rPr>
            </w:pPr>
            <w:r w:rsidRPr="00F151B9">
              <w:rPr>
                <w:highlight w:val="yellow"/>
              </w:rPr>
              <w:t>DVSA LGV Instructor (or on the LGV register)</w:t>
            </w:r>
            <w:r w:rsidR="00984043" w:rsidRPr="00F151B9">
              <w:rPr>
                <w:highlight w:val="yellow"/>
              </w:rPr>
              <w:t xml:space="preserve"> (essential).</w:t>
            </w:r>
          </w:p>
          <w:p w14:paraId="7FDD1585" w14:textId="009E2DEF" w:rsidR="00B062EB" w:rsidRDefault="00B062EB" w:rsidP="00F613E3">
            <w:pPr>
              <w:pStyle w:val="ListParagraph"/>
              <w:numPr>
                <w:ilvl w:val="0"/>
                <w:numId w:val="19"/>
              </w:numPr>
            </w:pPr>
            <w:r>
              <w:t>DVSA ADI</w:t>
            </w:r>
            <w:r w:rsidR="00096093">
              <w:t xml:space="preserve"> (Approved driving instructor)</w:t>
            </w:r>
            <w:r w:rsidR="00984043">
              <w:t xml:space="preserve"> (desirable). </w:t>
            </w:r>
          </w:p>
          <w:p w14:paraId="5EE964EC" w14:textId="3DA40C12" w:rsidR="00B062EB" w:rsidRPr="00F151B9" w:rsidRDefault="00B062EB" w:rsidP="00F613E3">
            <w:pPr>
              <w:pStyle w:val="ListParagraph"/>
              <w:numPr>
                <w:ilvl w:val="0"/>
                <w:numId w:val="19"/>
              </w:numPr>
              <w:rPr>
                <w:highlight w:val="yellow"/>
              </w:rPr>
            </w:pPr>
            <w:r w:rsidRPr="00F151B9">
              <w:rPr>
                <w:highlight w:val="yellow"/>
              </w:rPr>
              <w:t>DVSA Fleet driver trainer</w:t>
            </w:r>
            <w:r w:rsidR="00984043" w:rsidRPr="00F151B9">
              <w:rPr>
                <w:highlight w:val="yellow"/>
              </w:rPr>
              <w:t xml:space="preserve"> (desirable). </w:t>
            </w:r>
          </w:p>
          <w:p w14:paraId="0749F586" w14:textId="705CBC0E" w:rsidR="0009708D" w:rsidRPr="00F151B9" w:rsidRDefault="00AA0EE7" w:rsidP="00F613E3">
            <w:pPr>
              <w:pStyle w:val="ListParagraph"/>
              <w:numPr>
                <w:ilvl w:val="0"/>
                <w:numId w:val="19"/>
              </w:numPr>
              <w:rPr>
                <w:highlight w:val="yellow"/>
              </w:rPr>
            </w:pPr>
            <w:r w:rsidRPr="00F151B9">
              <w:rPr>
                <w:highlight w:val="yellow"/>
              </w:rPr>
              <w:t>A training qualification or proven experience</w:t>
            </w:r>
            <w:r w:rsidR="00096093" w:rsidRPr="00F151B9">
              <w:rPr>
                <w:highlight w:val="yellow"/>
              </w:rPr>
              <w:t xml:space="preserve"> as a classroom trainer</w:t>
            </w:r>
            <w:r w:rsidR="00984043" w:rsidRPr="00F151B9">
              <w:rPr>
                <w:highlight w:val="yellow"/>
              </w:rPr>
              <w:t xml:space="preserve"> (essential). </w:t>
            </w:r>
          </w:p>
          <w:p w14:paraId="1F259005" w14:textId="17989C76" w:rsidR="00096093" w:rsidRDefault="003833F3" w:rsidP="00F613E3">
            <w:pPr>
              <w:pStyle w:val="ListParagraph"/>
              <w:numPr>
                <w:ilvl w:val="0"/>
                <w:numId w:val="19"/>
              </w:numPr>
            </w:pPr>
            <w:r>
              <w:t>Train the trainer</w:t>
            </w:r>
            <w:r w:rsidR="00505A8F">
              <w:t xml:space="preserve"> experience (PTTLS, for example)</w:t>
            </w:r>
            <w:r w:rsidR="009A35E9">
              <w:t xml:space="preserve"> (desirable). </w:t>
            </w:r>
          </w:p>
          <w:p w14:paraId="67F99840" w14:textId="225E7057" w:rsidR="00514BB7" w:rsidRDefault="000B1AEB" w:rsidP="00F613E3">
            <w:pPr>
              <w:pStyle w:val="ListParagraph"/>
              <w:numPr>
                <w:ilvl w:val="0"/>
                <w:numId w:val="19"/>
              </w:numPr>
            </w:pPr>
            <w:r>
              <w:t xml:space="preserve">H&amp;S </w:t>
            </w:r>
            <w:r w:rsidR="00EB4488">
              <w:t>q</w:t>
            </w:r>
            <w:r>
              <w:t>ualification.</w:t>
            </w:r>
            <w:r w:rsidR="00234001">
              <w:t xml:space="preserve"> IOSH working safely.</w:t>
            </w:r>
            <w:r w:rsidR="00B5224C">
              <w:t xml:space="preserve"> (desirable).</w:t>
            </w:r>
          </w:p>
          <w:p w14:paraId="15A97D5C" w14:textId="3D8D124B" w:rsidR="00BE03E0" w:rsidRPr="000B1AEB" w:rsidRDefault="00BE03E0" w:rsidP="00F613E3">
            <w:pPr>
              <w:pStyle w:val="ListParagraph"/>
              <w:numPr>
                <w:ilvl w:val="0"/>
                <w:numId w:val="19"/>
              </w:numPr>
            </w:pPr>
            <w:r w:rsidRPr="00F151B9">
              <w:rPr>
                <w:highlight w:val="yellow"/>
              </w:rPr>
              <w:t xml:space="preserve">IT literate. </w:t>
            </w:r>
            <w:r w:rsidR="009C195C" w:rsidRPr="00F151B9">
              <w:rPr>
                <w:highlight w:val="yellow"/>
              </w:rPr>
              <w:t>In Microsoft products.</w:t>
            </w:r>
            <w:r w:rsidR="00B5224C" w:rsidRPr="00F151B9">
              <w:rPr>
                <w:highlight w:val="yellow"/>
              </w:rPr>
              <w:t xml:space="preserve"> (essential</w:t>
            </w:r>
            <w:r w:rsidR="00B5224C">
              <w:t>).</w:t>
            </w:r>
          </w:p>
        </w:tc>
      </w:tr>
      <w:tr w:rsidR="00E8559A" w14:paraId="0BB0039E" w14:textId="77777777" w:rsidTr="00E422D8">
        <w:tc>
          <w:tcPr>
            <w:tcW w:w="2122" w:type="dxa"/>
          </w:tcPr>
          <w:p w14:paraId="0C8CE44E" w14:textId="59BAF201" w:rsidR="00E8559A" w:rsidRPr="000C7020" w:rsidRDefault="00E8559A" w:rsidP="00F613E3">
            <w:r w:rsidRPr="000C7020">
              <w:t>Experience</w:t>
            </w:r>
            <w:r>
              <w:t>:</w:t>
            </w:r>
          </w:p>
        </w:tc>
        <w:tc>
          <w:tcPr>
            <w:tcW w:w="8935" w:type="dxa"/>
          </w:tcPr>
          <w:p w14:paraId="141F3139" w14:textId="41DA0E75" w:rsidR="00E8559A" w:rsidRPr="000C7020" w:rsidRDefault="00BE5F66" w:rsidP="00F613E3">
            <w:r>
              <w:t xml:space="preserve">Experience </w:t>
            </w:r>
            <w:r w:rsidR="00EA5DC6">
              <w:t>of</w:t>
            </w:r>
            <w:r>
              <w:t xml:space="preserve"> the above will be asked for during </w:t>
            </w:r>
            <w:r w:rsidR="00EA5DC6">
              <w:t>an interview for this position.</w:t>
            </w:r>
            <w:r w:rsidR="00AF2215">
              <w:t xml:space="preserve"> Notes will be made and attached to the rear of this </w:t>
            </w:r>
            <w:r w:rsidR="00445D00">
              <w:t>job description.</w:t>
            </w:r>
          </w:p>
        </w:tc>
      </w:tr>
      <w:tr w:rsidR="00E8559A" w14:paraId="70266DF7" w14:textId="77777777" w:rsidTr="00E422D8">
        <w:tc>
          <w:tcPr>
            <w:tcW w:w="2122" w:type="dxa"/>
          </w:tcPr>
          <w:p w14:paraId="37FB870A" w14:textId="5BB96513" w:rsidR="00E8559A" w:rsidRPr="000C7020" w:rsidRDefault="00E8559A" w:rsidP="00F613E3">
            <w:r>
              <w:lastRenderedPageBreak/>
              <w:t xml:space="preserve">Desirable </w:t>
            </w:r>
          </w:p>
        </w:tc>
        <w:tc>
          <w:tcPr>
            <w:tcW w:w="8935" w:type="dxa"/>
          </w:tcPr>
          <w:p w14:paraId="477860CD" w14:textId="26CB5E95" w:rsidR="00E8559A" w:rsidRPr="00E51138" w:rsidRDefault="00B45B75" w:rsidP="00F613E3">
            <w:pPr>
              <w:rPr>
                <w:rFonts w:cstheme="minorHAnsi"/>
              </w:rPr>
            </w:pPr>
            <w:r w:rsidRPr="0034211D">
              <w:rPr>
                <w:rFonts w:cstheme="minorHAnsi"/>
              </w:rPr>
              <w:t>Support the business in a continued and effective manner aimed at improving fleet safety and compliance</w:t>
            </w:r>
            <w:r w:rsidR="00D801BE">
              <w:rPr>
                <w:rFonts w:cstheme="minorHAnsi"/>
              </w:rPr>
              <w:t xml:space="preserve">. </w:t>
            </w:r>
            <w:r w:rsidRPr="00D801BE">
              <w:rPr>
                <w:rFonts w:cstheme="minorHAnsi"/>
              </w:rPr>
              <w:t xml:space="preserve">Instil a positive culture towards Driver behaviour, Road Risk &amp; Safety and improve </w:t>
            </w:r>
            <w:r w:rsidR="00D801BE">
              <w:rPr>
                <w:rFonts w:cstheme="minorHAnsi"/>
              </w:rPr>
              <w:t xml:space="preserve">driver </w:t>
            </w:r>
            <w:r w:rsidRPr="00D801BE">
              <w:rPr>
                <w:rFonts w:cstheme="minorHAnsi"/>
              </w:rPr>
              <w:t>performance.</w:t>
            </w:r>
            <w:r w:rsidR="00D801BE">
              <w:rPr>
                <w:rFonts w:cstheme="minorHAnsi"/>
              </w:rPr>
              <w:t xml:space="preserve"> </w:t>
            </w:r>
            <w:r w:rsidRPr="00D801BE">
              <w:rPr>
                <w:rFonts w:cstheme="minorHAnsi"/>
              </w:rPr>
              <w:t xml:space="preserve">Communicate effectively to all Drivers and Associates throughout the Group. </w:t>
            </w:r>
            <w:r w:rsidRPr="00E51138">
              <w:rPr>
                <w:rFonts w:cstheme="minorHAnsi"/>
              </w:rPr>
              <w:t>Eliminate poor and unsafe driving.</w:t>
            </w:r>
            <w:r w:rsidR="00E51138">
              <w:rPr>
                <w:rFonts w:cstheme="minorHAnsi"/>
              </w:rPr>
              <w:t xml:space="preserve"> </w:t>
            </w:r>
            <w:r w:rsidRPr="00E51138">
              <w:rPr>
                <w:rFonts w:cstheme="minorHAnsi"/>
              </w:rPr>
              <w:t xml:space="preserve">Work closely with transport operations to improve fleet efficiencies. </w:t>
            </w:r>
            <w:r w:rsidRPr="0034211D">
              <w:rPr>
                <w:rFonts w:cstheme="minorHAnsi"/>
              </w:rPr>
              <w:t>Assist in all fleet related accreditations, both compliance to and audit</w:t>
            </w:r>
            <w:r w:rsidR="00E51138">
              <w:rPr>
                <w:rFonts w:cstheme="minorHAnsi"/>
              </w:rPr>
              <w:t>s</w:t>
            </w:r>
            <w:r w:rsidRPr="0034211D">
              <w:rPr>
                <w:rFonts w:cstheme="minorHAnsi"/>
              </w:rPr>
              <w:t>.</w:t>
            </w:r>
            <w:r w:rsidR="00E51138">
              <w:rPr>
                <w:rFonts w:cstheme="minorHAnsi"/>
              </w:rPr>
              <w:t xml:space="preserve"> </w:t>
            </w:r>
            <w:r w:rsidR="004D47FD">
              <w:rPr>
                <w:rFonts w:cstheme="minorHAnsi"/>
              </w:rPr>
              <w:t xml:space="preserve">Knowledge </w:t>
            </w:r>
            <w:r w:rsidR="00362411">
              <w:rPr>
                <w:rFonts w:cstheme="minorHAnsi"/>
              </w:rPr>
              <w:t xml:space="preserve">and experience </w:t>
            </w:r>
            <w:r w:rsidR="004D47FD">
              <w:rPr>
                <w:rFonts w:cstheme="minorHAnsi"/>
              </w:rPr>
              <w:t xml:space="preserve">in </w:t>
            </w:r>
            <w:r w:rsidR="00E8559A">
              <w:t xml:space="preserve">ADR </w:t>
            </w:r>
            <w:r w:rsidR="008F7AFB">
              <w:t xml:space="preserve">and or </w:t>
            </w:r>
            <w:r w:rsidR="00362411">
              <w:t xml:space="preserve">the carriage of dangerous goods. </w:t>
            </w:r>
            <w:r w:rsidR="00F71DFA">
              <w:t xml:space="preserve"> </w:t>
            </w:r>
          </w:p>
        </w:tc>
      </w:tr>
    </w:tbl>
    <w:p w14:paraId="4BDE6D7A" w14:textId="77777777" w:rsidR="00CA2BE6" w:rsidRDefault="00CA2BE6" w:rsidP="00CA2BE6"/>
    <w:p w14:paraId="328D42E8" w14:textId="77777777" w:rsidR="00CA2BE6" w:rsidRDefault="00CA2BE6" w:rsidP="00545722"/>
    <w:p w14:paraId="4209F523" w14:textId="668F2D44" w:rsidR="00545722" w:rsidRPr="00545722" w:rsidRDefault="00545722" w:rsidP="00545722">
      <w:pPr>
        <w:jc w:val="center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 w:rsidRPr="00545722">
        <w:rPr>
          <w:rFonts w:ascii="Arial" w:hAnsi="Arial" w:cs="Arial"/>
          <w:i/>
          <w:iCs/>
          <w:sz w:val="18"/>
          <w:szCs w:val="18"/>
          <w:shd w:val="clear" w:color="auto" w:fill="FFFFFF"/>
        </w:rPr>
        <w:t>Beauparc aims to attract and retain a skilled and diverse workforce that best represents the talent available in the communities in which our assets are located and our employees reside.</w:t>
      </w:r>
    </w:p>
    <w:p w14:paraId="32504E72" w14:textId="0206B57B" w:rsidR="00546623" w:rsidRPr="00F613E3" w:rsidRDefault="00545722" w:rsidP="00F613E3">
      <w:pPr>
        <w:jc w:val="center"/>
        <w:rPr>
          <w:i/>
          <w:iCs/>
          <w:sz w:val="18"/>
          <w:szCs w:val="18"/>
        </w:rPr>
      </w:pPr>
      <w:r w:rsidRPr="00545722">
        <w:rPr>
          <w:rFonts w:ascii="Arial" w:hAnsi="Arial" w:cs="Arial"/>
          <w:i/>
          <w:iCs/>
          <w:sz w:val="18"/>
          <w:szCs w:val="18"/>
          <w:shd w:val="clear" w:color="auto" w:fill="FFFFFF"/>
        </w:rPr>
        <w:t>(DE&amp;I Policy Statement)</w:t>
      </w:r>
    </w:p>
    <w:sectPr w:rsidR="00546623" w:rsidRPr="00F613E3" w:rsidSect="00546623">
      <w:headerReference w:type="default" r:id="rId10"/>
      <w:footerReference w:type="default" r:id="rId11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ECEE" w14:textId="77777777" w:rsidR="00D16090" w:rsidRDefault="00D16090" w:rsidP="00FB249A">
      <w:pPr>
        <w:spacing w:after="0" w:line="240" w:lineRule="auto"/>
      </w:pPr>
      <w:r>
        <w:separator/>
      </w:r>
    </w:p>
  </w:endnote>
  <w:endnote w:type="continuationSeparator" w:id="0">
    <w:p w14:paraId="59179BA5" w14:textId="77777777" w:rsidR="00D16090" w:rsidRDefault="00D16090" w:rsidP="00FB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A423" w14:textId="144C826A" w:rsidR="00362411" w:rsidRDefault="00362411" w:rsidP="00362411">
    <w:pPr>
      <w:pStyle w:val="Footer"/>
      <w:tabs>
        <w:tab w:val="clear" w:pos="4513"/>
        <w:tab w:val="clear" w:pos="9026"/>
        <w:tab w:val="left" w:pos="3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BA721" w14:textId="77777777" w:rsidR="00D16090" w:rsidRDefault="00D16090" w:rsidP="00FB249A">
      <w:pPr>
        <w:spacing w:after="0" w:line="240" w:lineRule="auto"/>
      </w:pPr>
      <w:r>
        <w:separator/>
      </w:r>
    </w:p>
  </w:footnote>
  <w:footnote w:type="continuationSeparator" w:id="0">
    <w:p w14:paraId="5F6AF534" w14:textId="77777777" w:rsidR="00D16090" w:rsidRDefault="00D16090" w:rsidP="00FB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5C34" w14:textId="01BF3EDC" w:rsidR="00945EF4" w:rsidRDefault="00945EF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90BD3" wp14:editId="7579C2FE">
          <wp:simplePos x="0" y="0"/>
          <wp:positionH relativeFrom="column">
            <wp:posOffset>5076825</wp:posOffset>
          </wp:positionH>
          <wp:positionV relativeFrom="paragraph">
            <wp:posOffset>-298450</wp:posOffset>
          </wp:positionV>
          <wp:extent cx="1247775" cy="638248"/>
          <wp:effectExtent l="0" t="0" r="0" b="9525"/>
          <wp:wrapNone/>
          <wp:docPr id="1250996307" name="Picture 1" descr="A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996307" name="Picture 1" descr="A logo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38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CA53C6" w14:textId="3CD2E59B" w:rsidR="00FB249A" w:rsidRDefault="00FB2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630F"/>
    <w:multiLevelType w:val="hybridMultilevel"/>
    <w:tmpl w:val="A1B29CDC"/>
    <w:lvl w:ilvl="0" w:tplc="42AC4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B0A1F"/>
    <w:multiLevelType w:val="hybridMultilevel"/>
    <w:tmpl w:val="DFD0B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163C1"/>
    <w:multiLevelType w:val="multilevel"/>
    <w:tmpl w:val="5CE8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7A5"/>
    <w:multiLevelType w:val="hybridMultilevel"/>
    <w:tmpl w:val="0F74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7AA7"/>
    <w:multiLevelType w:val="multilevel"/>
    <w:tmpl w:val="5E6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55163"/>
    <w:multiLevelType w:val="hybridMultilevel"/>
    <w:tmpl w:val="2986460C"/>
    <w:lvl w:ilvl="0" w:tplc="42AC4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BD0ACA"/>
    <w:multiLevelType w:val="hybridMultilevel"/>
    <w:tmpl w:val="1DFA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D07C31"/>
    <w:multiLevelType w:val="hybridMultilevel"/>
    <w:tmpl w:val="9342E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66A14"/>
    <w:multiLevelType w:val="hybridMultilevel"/>
    <w:tmpl w:val="A64E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055">
    <w:abstractNumId w:val="11"/>
  </w:num>
  <w:num w:numId="2" w16cid:durableId="2081900730">
    <w:abstractNumId w:val="12"/>
  </w:num>
  <w:num w:numId="3" w16cid:durableId="1425615466">
    <w:abstractNumId w:val="10"/>
  </w:num>
  <w:num w:numId="4" w16cid:durableId="883368933">
    <w:abstractNumId w:val="8"/>
  </w:num>
  <w:num w:numId="5" w16cid:durableId="121924373">
    <w:abstractNumId w:val="3"/>
  </w:num>
  <w:num w:numId="6" w16cid:durableId="1194656030">
    <w:abstractNumId w:val="20"/>
  </w:num>
  <w:num w:numId="7" w16cid:durableId="235938110">
    <w:abstractNumId w:val="1"/>
  </w:num>
  <w:num w:numId="8" w16cid:durableId="591398530">
    <w:abstractNumId w:val="18"/>
  </w:num>
  <w:num w:numId="9" w16cid:durableId="921256384">
    <w:abstractNumId w:val="16"/>
  </w:num>
  <w:num w:numId="10" w16cid:durableId="612981259">
    <w:abstractNumId w:val="4"/>
  </w:num>
  <w:num w:numId="11" w16cid:durableId="2057316546">
    <w:abstractNumId w:val="14"/>
  </w:num>
  <w:num w:numId="12" w16cid:durableId="22556382">
    <w:abstractNumId w:val="6"/>
  </w:num>
  <w:num w:numId="13" w16cid:durableId="25713225">
    <w:abstractNumId w:val="5"/>
  </w:num>
  <w:num w:numId="14" w16cid:durableId="1581527387">
    <w:abstractNumId w:val="9"/>
  </w:num>
  <w:num w:numId="15" w16cid:durableId="603342172">
    <w:abstractNumId w:val="7"/>
  </w:num>
  <w:num w:numId="16" w16cid:durableId="716271747">
    <w:abstractNumId w:val="2"/>
  </w:num>
  <w:num w:numId="17" w16cid:durableId="1725449304">
    <w:abstractNumId w:val="19"/>
  </w:num>
  <w:num w:numId="18" w16cid:durableId="2090349792">
    <w:abstractNumId w:val="0"/>
  </w:num>
  <w:num w:numId="19" w16cid:durableId="1574461218">
    <w:abstractNumId w:val="13"/>
  </w:num>
  <w:num w:numId="20" w16cid:durableId="480926638">
    <w:abstractNumId w:val="17"/>
  </w:num>
  <w:num w:numId="21" w16cid:durableId="8540766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06D1C"/>
    <w:rsid w:val="00024F0F"/>
    <w:rsid w:val="00026A35"/>
    <w:rsid w:val="00026C82"/>
    <w:rsid w:val="000315A6"/>
    <w:rsid w:val="00042C73"/>
    <w:rsid w:val="000519CB"/>
    <w:rsid w:val="000746EF"/>
    <w:rsid w:val="00074BBF"/>
    <w:rsid w:val="0009227B"/>
    <w:rsid w:val="00096093"/>
    <w:rsid w:val="00096F9B"/>
    <w:rsid w:val="0009708D"/>
    <w:rsid w:val="000B1401"/>
    <w:rsid w:val="000B1AEB"/>
    <w:rsid w:val="000C7020"/>
    <w:rsid w:val="000E6ED6"/>
    <w:rsid w:val="000F0985"/>
    <w:rsid w:val="000F16EA"/>
    <w:rsid w:val="000F4AAA"/>
    <w:rsid w:val="000F5B95"/>
    <w:rsid w:val="001533BA"/>
    <w:rsid w:val="00155292"/>
    <w:rsid w:val="00172577"/>
    <w:rsid w:val="001A15D1"/>
    <w:rsid w:val="001B0511"/>
    <w:rsid w:val="001B48F3"/>
    <w:rsid w:val="001B580A"/>
    <w:rsid w:val="001C56E8"/>
    <w:rsid w:val="001C6BB7"/>
    <w:rsid w:val="001E105A"/>
    <w:rsid w:val="0020146B"/>
    <w:rsid w:val="0020245C"/>
    <w:rsid w:val="0021447E"/>
    <w:rsid w:val="00215840"/>
    <w:rsid w:val="00217CB6"/>
    <w:rsid w:val="00230A7F"/>
    <w:rsid w:val="00234001"/>
    <w:rsid w:val="00263898"/>
    <w:rsid w:val="002647AE"/>
    <w:rsid w:val="00271CD4"/>
    <w:rsid w:val="002A13DF"/>
    <w:rsid w:val="002A7E83"/>
    <w:rsid w:val="003269E4"/>
    <w:rsid w:val="0033319C"/>
    <w:rsid w:val="003358E8"/>
    <w:rsid w:val="003403A1"/>
    <w:rsid w:val="0034211D"/>
    <w:rsid w:val="00362411"/>
    <w:rsid w:val="003742A9"/>
    <w:rsid w:val="00375A17"/>
    <w:rsid w:val="00377AA1"/>
    <w:rsid w:val="00382406"/>
    <w:rsid w:val="003833F3"/>
    <w:rsid w:val="00391C40"/>
    <w:rsid w:val="003A3861"/>
    <w:rsid w:val="003B692A"/>
    <w:rsid w:val="003D525E"/>
    <w:rsid w:val="003D6D40"/>
    <w:rsid w:val="003F0D14"/>
    <w:rsid w:val="003F3735"/>
    <w:rsid w:val="003F5197"/>
    <w:rsid w:val="00400A5D"/>
    <w:rsid w:val="00423213"/>
    <w:rsid w:val="004426ED"/>
    <w:rsid w:val="00443017"/>
    <w:rsid w:val="00445D00"/>
    <w:rsid w:val="0045545F"/>
    <w:rsid w:val="004776CF"/>
    <w:rsid w:val="0049420A"/>
    <w:rsid w:val="004A5D1C"/>
    <w:rsid w:val="004B6EDC"/>
    <w:rsid w:val="004C2744"/>
    <w:rsid w:val="004D1AA0"/>
    <w:rsid w:val="004D47FD"/>
    <w:rsid w:val="00505A8F"/>
    <w:rsid w:val="005063D8"/>
    <w:rsid w:val="00514BB7"/>
    <w:rsid w:val="00545722"/>
    <w:rsid w:val="00546623"/>
    <w:rsid w:val="00562AD0"/>
    <w:rsid w:val="005652ED"/>
    <w:rsid w:val="005671D6"/>
    <w:rsid w:val="0057031D"/>
    <w:rsid w:val="005964E1"/>
    <w:rsid w:val="005C165F"/>
    <w:rsid w:val="005D0B3E"/>
    <w:rsid w:val="00610192"/>
    <w:rsid w:val="00613C32"/>
    <w:rsid w:val="00620249"/>
    <w:rsid w:val="00657384"/>
    <w:rsid w:val="00663185"/>
    <w:rsid w:val="006757A4"/>
    <w:rsid w:val="006852FA"/>
    <w:rsid w:val="00685AE9"/>
    <w:rsid w:val="00693E71"/>
    <w:rsid w:val="006C16DA"/>
    <w:rsid w:val="006C25E8"/>
    <w:rsid w:val="006D4D2F"/>
    <w:rsid w:val="006F7C03"/>
    <w:rsid w:val="007050B8"/>
    <w:rsid w:val="0071526C"/>
    <w:rsid w:val="007153C7"/>
    <w:rsid w:val="00721ED3"/>
    <w:rsid w:val="00773465"/>
    <w:rsid w:val="007C0B60"/>
    <w:rsid w:val="007E5426"/>
    <w:rsid w:val="007E5924"/>
    <w:rsid w:val="008000B0"/>
    <w:rsid w:val="00807BCF"/>
    <w:rsid w:val="00811E35"/>
    <w:rsid w:val="00823495"/>
    <w:rsid w:val="00836714"/>
    <w:rsid w:val="008418E8"/>
    <w:rsid w:val="00852540"/>
    <w:rsid w:val="008569F4"/>
    <w:rsid w:val="008702FE"/>
    <w:rsid w:val="008714B2"/>
    <w:rsid w:val="00887F0A"/>
    <w:rsid w:val="0089047F"/>
    <w:rsid w:val="008C0954"/>
    <w:rsid w:val="008E772B"/>
    <w:rsid w:val="008F6BE0"/>
    <w:rsid w:val="008F7AFB"/>
    <w:rsid w:val="00905A8D"/>
    <w:rsid w:val="00907562"/>
    <w:rsid w:val="00912FC1"/>
    <w:rsid w:val="009263C2"/>
    <w:rsid w:val="00934345"/>
    <w:rsid w:val="0094455F"/>
    <w:rsid w:val="009452AB"/>
    <w:rsid w:val="00945EF4"/>
    <w:rsid w:val="0094685A"/>
    <w:rsid w:val="00952D41"/>
    <w:rsid w:val="00984043"/>
    <w:rsid w:val="00985AAC"/>
    <w:rsid w:val="009A1BE9"/>
    <w:rsid w:val="009A35E9"/>
    <w:rsid w:val="009A5BB8"/>
    <w:rsid w:val="009C17B7"/>
    <w:rsid w:val="009C195C"/>
    <w:rsid w:val="009D6EE2"/>
    <w:rsid w:val="00A04F98"/>
    <w:rsid w:val="00A44180"/>
    <w:rsid w:val="00A85EDA"/>
    <w:rsid w:val="00A86C52"/>
    <w:rsid w:val="00AA0EE7"/>
    <w:rsid w:val="00AC1DB3"/>
    <w:rsid w:val="00AE7C31"/>
    <w:rsid w:val="00AF2215"/>
    <w:rsid w:val="00AF47A6"/>
    <w:rsid w:val="00B062EB"/>
    <w:rsid w:val="00B07556"/>
    <w:rsid w:val="00B10F5D"/>
    <w:rsid w:val="00B22BD2"/>
    <w:rsid w:val="00B36699"/>
    <w:rsid w:val="00B36F49"/>
    <w:rsid w:val="00B3792F"/>
    <w:rsid w:val="00B43BDE"/>
    <w:rsid w:val="00B45B75"/>
    <w:rsid w:val="00B5224C"/>
    <w:rsid w:val="00B522D3"/>
    <w:rsid w:val="00B674EC"/>
    <w:rsid w:val="00B76A5A"/>
    <w:rsid w:val="00B76EA2"/>
    <w:rsid w:val="00B87346"/>
    <w:rsid w:val="00BA14FF"/>
    <w:rsid w:val="00BA338E"/>
    <w:rsid w:val="00BB7598"/>
    <w:rsid w:val="00BE03E0"/>
    <w:rsid w:val="00BE5F66"/>
    <w:rsid w:val="00C06873"/>
    <w:rsid w:val="00C14D4C"/>
    <w:rsid w:val="00C34AFA"/>
    <w:rsid w:val="00C63E38"/>
    <w:rsid w:val="00C74905"/>
    <w:rsid w:val="00C84C80"/>
    <w:rsid w:val="00CA2BE6"/>
    <w:rsid w:val="00CB25F3"/>
    <w:rsid w:val="00CC2355"/>
    <w:rsid w:val="00CD13A1"/>
    <w:rsid w:val="00CD64AD"/>
    <w:rsid w:val="00CD7E83"/>
    <w:rsid w:val="00D06911"/>
    <w:rsid w:val="00D1517E"/>
    <w:rsid w:val="00D16090"/>
    <w:rsid w:val="00D72C92"/>
    <w:rsid w:val="00D801BE"/>
    <w:rsid w:val="00D876BE"/>
    <w:rsid w:val="00D90177"/>
    <w:rsid w:val="00D933FB"/>
    <w:rsid w:val="00D93BB2"/>
    <w:rsid w:val="00DA1545"/>
    <w:rsid w:val="00DA32E1"/>
    <w:rsid w:val="00DB0D1A"/>
    <w:rsid w:val="00DB56B1"/>
    <w:rsid w:val="00DC7880"/>
    <w:rsid w:val="00DD1319"/>
    <w:rsid w:val="00DE6374"/>
    <w:rsid w:val="00DF43F8"/>
    <w:rsid w:val="00E17456"/>
    <w:rsid w:val="00E2409B"/>
    <w:rsid w:val="00E26718"/>
    <w:rsid w:val="00E422D8"/>
    <w:rsid w:val="00E51138"/>
    <w:rsid w:val="00E756D7"/>
    <w:rsid w:val="00E8559A"/>
    <w:rsid w:val="00E9142A"/>
    <w:rsid w:val="00E91EA1"/>
    <w:rsid w:val="00E92AEB"/>
    <w:rsid w:val="00EA5DC6"/>
    <w:rsid w:val="00EB4488"/>
    <w:rsid w:val="00EC3CFF"/>
    <w:rsid w:val="00ED09DE"/>
    <w:rsid w:val="00ED375F"/>
    <w:rsid w:val="00EE7200"/>
    <w:rsid w:val="00EF58F7"/>
    <w:rsid w:val="00EF6962"/>
    <w:rsid w:val="00F151B9"/>
    <w:rsid w:val="00F16B10"/>
    <w:rsid w:val="00F35D68"/>
    <w:rsid w:val="00F4629F"/>
    <w:rsid w:val="00F52F13"/>
    <w:rsid w:val="00F613E3"/>
    <w:rsid w:val="00F71DFA"/>
    <w:rsid w:val="00FA7D31"/>
    <w:rsid w:val="00FB249A"/>
    <w:rsid w:val="00FC3FF5"/>
    <w:rsid w:val="00FD75C9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19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9C"/>
    <w:rPr>
      <w:rFonts w:ascii="Tahoma" w:eastAsia="Lucida Sans Unicode" w:hAnsi="Tahoma" w:cs="Tahoma"/>
      <w:kern w:val="1"/>
      <w:sz w:val="16"/>
      <w:szCs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2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Beauprc</dc:title>
  <dc:subject/>
  <dc:creator>Adrian Hyde Douglas</dc:creator>
  <cp:keywords/>
  <dc:description/>
  <cp:lastModifiedBy>Ian Rogers</cp:lastModifiedBy>
  <cp:revision>92</cp:revision>
  <dcterms:created xsi:type="dcterms:W3CDTF">2025-01-13T16:43:00Z</dcterms:created>
  <dcterms:modified xsi:type="dcterms:W3CDTF">2025-02-03T10:47:00Z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